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4CC" w:rsidRPr="00933257" w:rsidP="003F74C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93325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="00B437F9">
        <w:rPr>
          <w:rFonts w:ascii="Times New Roman" w:eastAsia="Times New Roman" w:hAnsi="Times New Roman" w:cs="Times New Roman"/>
          <w:color w:val="FF0000"/>
          <w:lang w:eastAsia="ru-RU"/>
        </w:rPr>
        <w:t>0009</w:t>
      </w:r>
      <w:r w:rsidRPr="0093325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-2101/202</w:t>
      </w:r>
      <w:r w:rsidR="0065646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3F74CC" w:rsidRPr="00933257" w:rsidP="003F74C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933257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ahoma" w:hAnsi="Tahoma" w:cs="Tahoma"/>
          <w:b/>
          <w:bCs/>
          <w:sz w:val="20"/>
          <w:szCs w:val="20"/>
        </w:rPr>
        <w:t>86MS0021-01-2024-007110-55</w:t>
      </w:r>
    </w:p>
    <w:p w:rsidR="003F74CC" w:rsidRPr="00E24A19" w:rsidP="003F7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F74CC" w:rsidRPr="00E24A19" w:rsidP="003F7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F74CC" w:rsidRPr="00E24A19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4CC" w:rsidRPr="00E24A19" w:rsidP="003F7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 2025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3F74CC" w:rsidRPr="00E24A19" w:rsidP="003F7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 ул. Нефтяников, 6, г. Нижневартовск,</w:t>
      </w:r>
    </w:p>
    <w:p w:rsidR="003F74CC" w:rsidRPr="00E24A19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3F74CC" w:rsidRPr="00E24A19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Мартюшева Тимофея Владимировича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 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F74CC" w:rsidRPr="00E24A19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4CC" w:rsidRPr="00E24A19" w:rsidP="003F74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F74CC" w:rsidRPr="00E24A19" w:rsidP="003F74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283">
        <w:rPr>
          <w:rFonts w:ascii="Times New Roman" w:hAnsi="Times New Roman" w:cs="Times New Roman"/>
          <w:sz w:val="28"/>
          <w:szCs w:val="28"/>
        </w:rPr>
        <w:t xml:space="preserve">Мартюшев Т.В., </w:t>
      </w:r>
      <w:r w:rsidRPr="00385283">
        <w:rPr>
          <w:rFonts w:ascii="Times New Roman" w:hAnsi="Times New Roman" w:cs="Times New Roman"/>
          <w:sz w:val="28"/>
          <w:szCs w:val="28"/>
        </w:rPr>
        <w:t>26.10.2024  года</w:t>
      </w:r>
      <w:r w:rsidRPr="00385283">
        <w:rPr>
          <w:rFonts w:ascii="Times New Roman" w:hAnsi="Times New Roman" w:cs="Times New Roman"/>
          <w:sz w:val="28"/>
          <w:szCs w:val="28"/>
        </w:rPr>
        <w:t xml:space="preserve"> в 13:20 часов возле д. 44 по ул. нефтяников г. Нижневартовска, управляя автомобилем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85283">
        <w:rPr>
          <w:rFonts w:ascii="Times New Roman" w:hAnsi="Times New Roman" w:cs="Times New Roman"/>
          <w:sz w:val="28"/>
          <w:szCs w:val="28"/>
        </w:rPr>
        <w:t xml:space="preserve">» </w:t>
      </w:r>
      <w:r w:rsidRPr="00385283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385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совершил выезд на полосу, предназначенную для встречного движения, отделенной разделительной полосой,  чем нарушил п. </w:t>
      </w:r>
      <w:r w:rsidRPr="00385283" w:rsidR="00AC5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</w:t>
      </w:r>
      <w:r w:rsidRP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 дорожного движения. 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административном правонарушении </w:t>
      </w:r>
      <w:r w:rsidRPr="00385283" w:rsidR="00AC5B64">
        <w:rPr>
          <w:rFonts w:ascii="Times New Roman" w:hAnsi="Times New Roman" w:cs="Times New Roman"/>
          <w:sz w:val="28"/>
          <w:szCs w:val="28"/>
        </w:rPr>
        <w:t>Мартюшев Т.В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извещен надлежащим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ом.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86 ХМ № 65</w:t>
      </w:r>
      <w:r w:rsidRPr="00385283" w:rsid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1180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385283" w:rsid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года, с которым </w:t>
      </w:r>
      <w:r w:rsidRPr="00385283" w:rsidR="00AC5B64">
        <w:rPr>
          <w:rFonts w:ascii="Times New Roman" w:hAnsi="Times New Roman" w:cs="Times New Roman"/>
          <w:sz w:val="28"/>
          <w:szCs w:val="28"/>
        </w:rPr>
        <w:t>Мартюшев Т.В</w:t>
      </w:r>
      <w:r w:rsidRPr="00385283" w:rsidR="00AC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последнему  разъяснены его процессуальные права, предусмотренные ст. 25.1 Код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</w:t>
      </w:r>
      <w:r w:rsidRPr="003852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замечаний и объяснений не указал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совершения административного правонарушения от </w:t>
      </w:r>
      <w:r w:rsidRPr="00385283" w:rsid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года, согласно которой видно, что </w:t>
      </w:r>
      <w:r w:rsidRPr="00385283" w:rsidR="00385283">
        <w:rPr>
          <w:rFonts w:ascii="Times New Roman" w:hAnsi="Times New Roman" w:cs="Times New Roman"/>
          <w:sz w:val="28"/>
          <w:szCs w:val="28"/>
        </w:rPr>
        <w:t>возле д. 44 по ул. нефтяников г. Нижневартовска,</w:t>
      </w:r>
      <w:r w:rsidRPr="00385283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Pr="00385283" w:rsidR="00385283">
        <w:rPr>
          <w:rFonts w:ascii="Times New Roman" w:hAnsi="Times New Roman" w:cs="Times New Roman"/>
          <w:sz w:val="28"/>
          <w:szCs w:val="28"/>
        </w:rPr>
        <w:t>ь</w:t>
      </w:r>
      <w:r w:rsidRPr="00385283">
        <w:rPr>
          <w:rFonts w:ascii="Times New Roman" w:hAnsi="Times New Roman" w:cs="Times New Roman"/>
          <w:sz w:val="28"/>
          <w:szCs w:val="28"/>
        </w:rPr>
        <w:t xml:space="preserve"> </w:t>
      </w:r>
      <w:r w:rsidRPr="00385283" w:rsidR="003852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85283" w:rsidR="00385283">
        <w:rPr>
          <w:rFonts w:ascii="Times New Roman" w:hAnsi="Times New Roman" w:cs="Times New Roman"/>
          <w:sz w:val="28"/>
          <w:szCs w:val="28"/>
        </w:rPr>
        <w:t xml:space="preserve">» </w:t>
      </w:r>
      <w:r w:rsidRPr="00385283" w:rsidR="00385283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совершил выезд на полосу, предназначенную для встречного </w:t>
      </w:r>
      <w:r w:rsidRP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движения</w:t>
      </w:r>
      <w:r w:rsidRPr="00385283" w:rsid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5283" w:rsid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отделенной</w:t>
      </w:r>
      <w:r w:rsidRPr="00385283" w:rsid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разделительной полосой</w:t>
      </w:r>
      <w:r w:rsidRPr="0038528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данной схемой </w:t>
      </w:r>
      <w:r w:rsidRPr="00385283" w:rsidR="00AC5B64">
        <w:rPr>
          <w:rFonts w:ascii="Times New Roman" w:hAnsi="Times New Roman" w:cs="Times New Roman"/>
          <w:sz w:val="28"/>
          <w:szCs w:val="28"/>
        </w:rPr>
        <w:t>Мартюшев Т.В</w:t>
      </w:r>
      <w:r w:rsidRP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ознакомлен</w:t>
      </w:r>
      <w:r w:rsidRPr="00385283" w:rsid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согласен</w:t>
      </w:r>
      <w:r w:rsidRP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замечаний не указал;</w:t>
      </w:r>
    </w:p>
    <w:p w:rsidR="003F74CC" w:rsidRPr="00385283" w:rsidP="003F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385283" w:rsidR="003852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85283" w:rsidR="00385283">
        <w:rPr>
          <w:rFonts w:ascii="Times New Roman" w:hAnsi="Times New Roman" w:cs="Times New Roman"/>
          <w:sz w:val="28"/>
          <w:szCs w:val="28"/>
        </w:rPr>
        <w:t xml:space="preserve">» </w:t>
      </w:r>
      <w:r w:rsidRPr="00385283" w:rsidR="00385283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5283">
        <w:rPr>
          <w:rFonts w:ascii="Times New Roman" w:hAnsi="Times New Roman" w:cs="Times New Roman"/>
          <w:bCs/>
          <w:sz w:val="28"/>
          <w:szCs w:val="28"/>
        </w:rPr>
        <w:t>совершает</w:t>
      </w:r>
      <w:r w:rsidRPr="00385283">
        <w:rPr>
          <w:rFonts w:ascii="Times New Roman" w:hAnsi="Times New Roman" w:cs="Times New Roman"/>
          <w:bCs/>
          <w:sz w:val="28"/>
          <w:szCs w:val="28"/>
        </w:rPr>
        <w:t xml:space="preserve"> выезд на полосу дороги, предназначенную для встречного движения</w:t>
      </w:r>
      <w:r w:rsidRPr="00385283" w:rsidR="003852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85283" w:rsid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отделенной разделительной полосой</w:t>
      </w:r>
      <w:r w:rsidRPr="00385283">
        <w:rPr>
          <w:rFonts w:ascii="Times New Roman" w:hAnsi="Times New Roman" w:cs="Times New Roman"/>
          <w:bCs/>
          <w:sz w:val="28"/>
          <w:szCs w:val="28"/>
        </w:rPr>
        <w:t xml:space="preserve"> ;</w:t>
      </w:r>
    </w:p>
    <w:p w:rsidR="003F74CC" w:rsidRPr="00385283" w:rsidP="00385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дислокации дорожных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знаков, из которой усматривается</w:t>
      </w:r>
      <w:r w:rsidRPr="00385283" w:rsid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283" w:rsidR="00385283">
        <w:rPr>
          <w:rFonts w:ascii="Times New Roman" w:hAnsi="Times New Roman" w:cs="Times New Roman"/>
          <w:sz w:val="28"/>
          <w:szCs w:val="28"/>
        </w:rPr>
        <w:t xml:space="preserve">. 44 по ул. Нефтяников г. Нижневартовска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385283" w:rsidR="0038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разделительной полосы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4CC" w:rsidRPr="00385283" w:rsidP="003F7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диспозиции ч. 4 ст.12.15 Кодекса РФ об административных правонарушениях следует, что в административно-противоправным и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наказуемым признается любой выезд на сторону дороги, предназначенную для встречного движения, если он запрещен Правилами дорожного движе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РФ и за него не установлена ответственность ч.3 ст.12.15 настоящего Кодекса.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385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4 статьи 12.15</w:t>
        </w:r>
      </w:hyperlink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во взаимосвязи с его </w:t>
      </w:r>
      <w:hyperlink r:id="rId5" w:history="1">
        <w:r w:rsidRPr="00385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2.1</w:t>
        </w:r>
      </w:hyperlink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385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385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2 статьи 4.1</w:t>
        </w:r>
      </w:hyperlink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устанавливающими, что при назначении административного н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етственность.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</w:t>
      </w:r>
      <w:r w:rsidRPr="00385283" w:rsid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 (1)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дорожного движения РФ участники дорожного движения</w:t>
      </w:r>
      <w:r w:rsidRPr="00385283" w:rsid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385283" w:rsidR="00385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 </w:t>
      </w:r>
      <w:hyperlink r:id="rId8" w:anchor="m1_1" w:history="1">
        <w:r w:rsidRPr="00385283" w:rsidR="00385283">
          <w:rPr>
            <w:rStyle w:val="Hyperlink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1.1</w:t>
        </w:r>
      </w:hyperlink>
      <w:r w:rsidRPr="00385283" w:rsidR="00385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9" w:anchor="m1_3" w:history="1">
        <w:r w:rsidRPr="00385283" w:rsidR="00385283">
          <w:rPr>
            <w:rStyle w:val="Hyperlink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1.3</w:t>
        </w:r>
      </w:hyperlink>
      <w:r w:rsidRPr="00385283" w:rsidR="00385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разметкой </w:t>
      </w:r>
      <w:hyperlink r:id="rId10" w:anchor="m1_11" w:history="1">
        <w:r w:rsidRPr="00385283" w:rsidR="00385283">
          <w:rPr>
            <w:rStyle w:val="Hyperlink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1.11</w:t>
        </w:r>
      </w:hyperlink>
      <w:r w:rsidRPr="00385283" w:rsidR="00385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прерывистая линия которой расположена слева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4CC" w:rsidRPr="00385283" w:rsidP="003F7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11" w:anchor="/document/1305770/entry/1009" w:history="1">
        <w:r w:rsidRPr="003852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дорожного движения на полосу,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11" w:anchor="/document/12125267/entry/121503" w:history="1">
        <w:r w:rsidRPr="003852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</w:t>
        </w:r>
      </w:hyperlink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385283" w:rsidR="00AC5B64">
        <w:rPr>
          <w:rFonts w:ascii="Times New Roman" w:hAnsi="Times New Roman" w:cs="Times New Roman"/>
          <w:sz w:val="28"/>
          <w:szCs w:val="28"/>
        </w:rPr>
        <w:t>Мартюшев</w:t>
      </w:r>
      <w:r w:rsidRPr="00385283" w:rsidR="00385283">
        <w:rPr>
          <w:rFonts w:ascii="Times New Roman" w:hAnsi="Times New Roman" w:cs="Times New Roman"/>
          <w:sz w:val="28"/>
          <w:szCs w:val="28"/>
        </w:rPr>
        <w:t>ым</w:t>
      </w:r>
      <w:r w:rsidRPr="00385283" w:rsidR="00AC5B64">
        <w:rPr>
          <w:rFonts w:ascii="Times New Roman" w:hAnsi="Times New Roman" w:cs="Times New Roman"/>
          <w:sz w:val="28"/>
          <w:szCs w:val="28"/>
        </w:rPr>
        <w:t xml:space="preserve"> Т.В</w:t>
      </w:r>
      <w:r w:rsidRPr="00385283" w:rsidR="00AC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обгона транспортного средства в нарушение Правил дорожного движения установлен, виновн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3F74CC" w:rsidRPr="00385283" w:rsidP="003F7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 w:rsidRPr="00385283" w:rsidR="00AC5B64">
        <w:rPr>
          <w:rFonts w:ascii="Times New Roman" w:hAnsi="Times New Roman" w:cs="Times New Roman"/>
          <w:sz w:val="28"/>
          <w:szCs w:val="28"/>
        </w:rPr>
        <w:t>Мартюшев</w:t>
      </w:r>
      <w:r w:rsidRPr="00385283" w:rsidR="00385283">
        <w:rPr>
          <w:rFonts w:ascii="Times New Roman" w:hAnsi="Times New Roman" w:cs="Times New Roman"/>
          <w:sz w:val="28"/>
          <w:szCs w:val="28"/>
        </w:rPr>
        <w:t>ым</w:t>
      </w:r>
      <w:r w:rsidRPr="00385283" w:rsidR="00AC5B64">
        <w:rPr>
          <w:rFonts w:ascii="Times New Roman" w:hAnsi="Times New Roman" w:cs="Times New Roman"/>
          <w:sz w:val="28"/>
          <w:szCs w:val="28"/>
        </w:rPr>
        <w:t xml:space="preserve"> Т.В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нарушение </w:t>
      </w:r>
      <w:hyperlink r:id="rId11" w:anchor="/document/1305770/entry/1009" w:history="1">
        <w:r w:rsidRPr="003852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доказательства в их совокупности, мировой судья квалифицирует его действия по ч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. 4 ст. 12.15 Кодекса Российской Федерации об административных правонарушениях.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 и отягчающих административную ответственность, предусмотренных ст. ст. 4.2 и 4.3  КоАП РФ, мировым судьей не установлено.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ровой судья учитывает характер совершенного административного правонарушения, личность виновного, отсутствие </w:t>
      </w:r>
      <w:r w:rsidRPr="003852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 и отягчающих административную ответственность, приходит к выводу, что наказание возможно назначить в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штрафа. </w:t>
      </w:r>
    </w:p>
    <w:p w:rsidR="003F74CC" w:rsidRPr="00385283" w:rsidP="003F74C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3F74CC" w:rsidRPr="00385283" w:rsidP="003F74C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4CC" w:rsidRPr="00385283" w:rsidP="003F7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3F74CC" w:rsidRPr="00385283" w:rsidP="003F7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4CC" w:rsidRPr="00385283" w:rsidP="003F74C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Мартюшева Тимофея Владимировича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УФК по Ханты-Мансийском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автономному округу – Югре (УМВД России по Ханты-Мансийскому автономному округу - Югре</w:t>
      </w:r>
      <w:r w:rsidRPr="00385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), КПП 860101001, ИНН 8601010390, БИК УФК 007162163, Единый казначейский расчетный счет 40102810245370000007, номер казначейского счета 03100643000000018700, Банк РКЦ Ха</w:t>
      </w:r>
      <w:r w:rsidRPr="00385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нты-Мансийск//УФК по Ханты-Мансийскому автономному округу-Югре г. Ханты-Мансийск, КБК 18811601123010001140, ОКТМО 718</w:t>
      </w:r>
      <w:r w:rsidRPr="00385283" w:rsidR="00AC5B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75000</w:t>
      </w:r>
      <w:r w:rsidRPr="00385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УИН 18810486240</w:t>
      </w:r>
      <w:r w:rsidRPr="00385283" w:rsidR="00AC5B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480026157</w:t>
      </w:r>
      <w:r w:rsidRPr="003852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3F74CC" w:rsidRPr="00385283" w:rsidP="003F74C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РФ об административных правонарушениях административный штраф долж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1.3 настоящей статьи, либо со дня истечения срока отсрочки или срока рассрочки, предусмотренных </w:t>
      </w:r>
      <w:hyperlink r:id="rId12" w:anchor="sub_315#sub_315" w:history="1">
        <w:r w:rsidRPr="003852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3F74CC" w:rsidRPr="00385283" w:rsidP="003F74C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министративный штраф может быть уплачен в размере половины суммы наложенного административного штрафа, то есть в размере </w:t>
      </w:r>
      <w:r w:rsidRPr="0038528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2500 (двух тысяч пятисот)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3F74CC" w:rsidRPr="00385283" w:rsidP="003F74C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ссрочено судьей, органом, 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вынесшими постановление, административный штраф уплачивается в полном размере.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течени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десяти </w:t>
      </w:r>
      <w:r w:rsidR="003C2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38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3F74CC" w:rsidRPr="00385283" w:rsidP="003F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4CC" w:rsidRPr="00385283" w:rsidP="003F74CC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38528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 О.В.Вдовина</w:t>
      </w:r>
    </w:p>
    <w:p w:rsidR="003F74CC" w:rsidRPr="00385283" w:rsidP="003F74CC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***</w:t>
      </w:r>
    </w:p>
    <w:p w:rsidR="003F74CC" w:rsidP="003F74CC"/>
    <w:p w:rsidR="003F74CC" w:rsidP="003F74CC">
      <w:pPr>
        <w:spacing w:after="0" w:line="240" w:lineRule="auto"/>
        <w:ind w:firstLine="540"/>
        <w:jc w:val="both"/>
      </w:pPr>
    </w:p>
    <w:p w:rsidR="003F74CC" w:rsidP="003F74CC"/>
    <w:p w:rsidR="003F74CC" w:rsidP="003F74CC"/>
    <w:p w:rsidR="00C72D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CC"/>
    <w:rsid w:val="001E172B"/>
    <w:rsid w:val="00385283"/>
    <w:rsid w:val="003C2DD8"/>
    <w:rsid w:val="003F74CC"/>
    <w:rsid w:val="00656468"/>
    <w:rsid w:val="00933257"/>
    <w:rsid w:val="00AC5B64"/>
    <w:rsid w:val="00B437F9"/>
    <w:rsid w:val="00C72D24"/>
    <w:rsid w:val="00E24A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797CF9-C060-4AB0-860F-6B52374A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4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drom.ru/pdd/pdd/mark_1_11/" TargetMode="External" /><Relationship Id="rId11" Type="http://schemas.openxmlformats.org/officeDocument/2006/relationships/hyperlink" Target="https://home.garant.ru/" TargetMode="External" /><Relationship Id="rId12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www.drom.ru/pdd/pdd/mark_1_1/" TargetMode="External" /><Relationship Id="rId9" Type="http://schemas.openxmlformats.org/officeDocument/2006/relationships/hyperlink" Target="https://www.drom.ru/pdd/pdd/mark_1_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